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B85" w:rsidRPr="0025375F" w:rsidRDefault="00F93E26" w:rsidP="0074333F">
      <w:pPr>
        <w:jc w:val="center"/>
        <w:rPr>
          <w:rFonts w:ascii="Comic Sans MS" w:hAnsi="Comic Sans MS"/>
          <w:b/>
          <w:sz w:val="36"/>
          <w:szCs w:val="44"/>
        </w:rPr>
      </w:pPr>
      <w:r>
        <w:rPr>
          <w:rFonts w:ascii="Comic Sans MS" w:hAnsi="Comic Sans MS"/>
          <w:b/>
          <w:noProof/>
          <w:sz w:val="24"/>
          <w:szCs w:val="24"/>
          <w:u w:val="single"/>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-371475</wp:posOffset>
                </wp:positionV>
                <wp:extent cx="1525905" cy="9048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90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375F" w:rsidRDefault="0074333F">
                            <w:r>
                              <w:rPr>
                                <w:noProof/>
                              </w:rPr>
                              <w:drawing>
                                <wp:inline distT="0" distB="0" distL="0" distR="0" wp14:anchorId="4AAB57B5" wp14:editId="32C99EAF">
                                  <wp:extent cx="1190625" cy="797031"/>
                                  <wp:effectExtent l="0" t="0" r="0" b="3175"/>
                                  <wp:docPr id="4" name="Picture 4" descr="Image result for writing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riting pictur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3933" cy="83941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pt;margin-top:-29.25pt;width:120.15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7AMsgIAALk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" filled="f" stroked="f">
                <v:textbox>
                  <w:txbxContent>
                    <w:p w:rsidR="0025375F" w:rsidRDefault="0074333F">
                      <w:r>
                        <w:rPr>
                          <w:noProof/>
                        </w:rPr>
                        <w:drawing>
                          <wp:inline distT="0" distB="0" distL="0" distR="0" wp14:anchorId="4AAB57B5" wp14:editId="32C99EAF">
                            <wp:extent cx="1190625" cy="797031"/>
                            <wp:effectExtent l="0" t="0" r="0" b="3175"/>
                            <wp:docPr id="4" name="Picture 4" descr="Image result for writing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riting pictur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3933" cy="839411"/>
                                    </a:xfrm>
                                    <a:prstGeom prst="rect">
                                      <a:avLst/>
                                    </a:prstGeom>
                                    <a:noFill/>
                                    <a:ln>
                                      <a:noFill/>
                                    </a:ln>
                                  </pic:spPr>
                                </pic:pic>
                              </a:graphicData>
                            </a:graphic>
                          </wp:inline>
                        </w:drawing>
                      </w:r>
                    </w:p>
                  </w:txbxContent>
                </v:textbox>
              </v:shape>
            </w:pict>
          </mc:Fallback>
        </mc:AlternateContent>
      </w:r>
      <w:r w:rsidR="00046DF4">
        <w:rPr>
          <w:rFonts w:ascii="Comic Sans MS" w:hAnsi="Comic Sans MS"/>
          <w:b/>
          <w:sz w:val="36"/>
          <w:szCs w:val="44"/>
        </w:rPr>
        <w:t xml:space="preserve">                </w:t>
      </w:r>
      <w:bookmarkStart w:id="0" w:name="_GoBack"/>
      <w:bookmarkEnd w:id="0"/>
      <w:r w:rsidR="00E22B85" w:rsidRPr="0025375F">
        <w:rPr>
          <w:rFonts w:ascii="Comic Sans MS" w:hAnsi="Comic Sans MS"/>
          <w:b/>
          <w:sz w:val="36"/>
          <w:szCs w:val="44"/>
        </w:rPr>
        <w:t>Support</w:t>
      </w:r>
      <w:r w:rsidR="00A526F0">
        <w:rPr>
          <w:rFonts w:ascii="Comic Sans MS" w:hAnsi="Comic Sans MS"/>
          <w:b/>
          <w:sz w:val="36"/>
          <w:szCs w:val="44"/>
        </w:rPr>
        <w:t xml:space="preserve">ing </w:t>
      </w:r>
      <w:r w:rsidR="00E22B85" w:rsidRPr="0025375F">
        <w:rPr>
          <w:rFonts w:ascii="Comic Sans MS" w:hAnsi="Comic Sans MS"/>
          <w:b/>
          <w:sz w:val="36"/>
          <w:szCs w:val="44"/>
        </w:rPr>
        <w:t>Writing at Home</w:t>
      </w:r>
      <w:r w:rsidR="0074333F">
        <w:rPr>
          <w:rFonts w:ascii="Comic Sans MS" w:hAnsi="Comic Sans MS"/>
          <w:b/>
          <w:sz w:val="36"/>
          <w:szCs w:val="44"/>
        </w:rPr>
        <w:t xml:space="preserve">                         </w:t>
      </w:r>
    </w:p>
    <w:p w:rsidR="00E22B85" w:rsidRPr="00207593" w:rsidRDefault="00E22B85" w:rsidP="00E22B85">
      <w:pPr>
        <w:rPr>
          <w:rFonts w:ascii="Comic Sans MS" w:hAnsi="Comic Sans MS"/>
        </w:rPr>
      </w:pPr>
      <w:r w:rsidRPr="00207593">
        <w:rPr>
          <w:rFonts w:ascii="Comic Sans MS" w:hAnsi="Comic Sans MS"/>
        </w:rPr>
        <w:t xml:space="preserve">There are </w:t>
      </w:r>
      <w:r w:rsidR="0074333F">
        <w:rPr>
          <w:rFonts w:ascii="Comic Sans MS" w:hAnsi="Comic Sans MS"/>
        </w:rPr>
        <w:t>several types</w:t>
      </w:r>
      <w:r w:rsidRPr="00207593">
        <w:rPr>
          <w:rFonts w:ascii="Comic Sans MS" w:hAnsi="Comic Sans MS"/>
        </w:rPr>
        <w:t xml:space="preserve"> of authentic writing experiences that students </w:t>
      </w:r>
      <w:r w:rsidR="00A526F0">
        <w:rPr>
          <w:rFonts w:ascii="Comic Sans MS" w:hAnsi="Comic Sans MS"/>
        </w:rPr>
        <w:t>can engage in at home that will further support and reinforce writing skills that are being taught in class. Some of these practices can be done independently while others may require parent supervision. Any opportunity that students have to write freely will ideally increase not only stamina but</w:t>
      </w:r>
      <w:r w:rsidR="0074333F">
        <w:rPr>
          <w:rFonts w:ascii="Comic Sans MS" w:hAnsi="Comic Sans MS"/>
        </w:rPr>
        <w:t xml:space="preserve"> an interest in reading as well ! </w:t>
      </w:r>
    </w:p>
    <w:p w:rsidR="00E22B85" w:rsidRPr="00207593" w:rsidRDefault="00E22B85" w:rsidP="0025375F">
      <w:pPr>
        <w:pStyle w:val="ListParagraph"/>
        <w:numPr>
          <w:ilvl w:val="0"/>
          <w:numId w:val="1"/>
        </w:numPr>
        <w:spacing w:line="240" w:lineRule="auto"/>
        <w:rPr>
          <w:rFonts w:ascii="Comic Sans MS" w:hAnsi="Comic Sans MS"/>
          <w:sz w:val="24"/>
          <w:szCs w:val="24"/>
        </w:rPr>
      </w:pPr>
      <w:r w:rsidRPr="00207593">
        <w:rPr>
          <w:rFonts w:ascii="Comic Sans MS" w:hAnsi="Comic Sans MS"/>
          <w:b/>
          <w:sz w:val="24"/>
          <w:szCs w:val="24"/>
          <w:u w:val="single"/>
        </w:rPr>
        <w:t>Blogging online</w:t>
      </w:r>
      <w:r w:rsidR="00A526F0">
        <w:rPr>
          <w:rFonts w:ascii="Comic Sans MS" w:hAnsi="Comic Sans MS"/>
          <w:b/>
          <w:sz w:val="24"/>
          <w:szCs w:val="24"/>
          <w:u w:val="single"/>
        </w:rPr>
        <w:t xml:space="preserve">: </w:t>
      </w:r>
      <w:r w:rsidR="00A526F0">
        <w:rPr>
          <w:rFonts w:ascii="Comic Sans MS" w:hAnsi="Comic Sans MS"/>
          <w:sz w:val="24"/>
          <w:szCs w:val="24"/>
        </w:rPr>
        <w:t xml:space="preserve">This </w:t>
      </w:r>
      <w:r w:rsidR="00A526F0" w:rsidRPr="00207593">
        <w:rPr>
          <w:rFonts w:ascii="Comic Sans MS" w:hAnsi="Comic Sans MS"/>
          <w:sz w:val="24"/>
          <w:szCs w:val="24"/>
        </w:rPr>
        <w:t>provides</w:t>
      </w:r>
      <w:r w:rsidRPr="00207593">
        <w:rPr>
          <w:rFonts w:ascii="Comic Sans MS" w:hAnsi="Comic Sans MS"/>
          <w:sz w:val="24"/>
          <w:szCs w:val="24"/>
        </w:rPr>
        <w:t xml:space="preserve"> students with an opportunity to form opinions and then write them down for a large audience online. Blogging can be school related, such as a class blo</w:t>
      </w:r>
      <w:r w:rsidR="00A526F0">
        <w:rPr>
          <w:rFonts w:ascii="Comic Sans MS" w:hAnsi="Comic Sans MS"/>
          <w:sz w:val="24"/>
          <w:szCs w:val="24"/>
        </w:rPr>
        <w:t>g about a book or an assignment. I</w:t>
      </w:r>
      <w:r w:rsidRPr="00207593">
        <w:rPr>
          <w:rFonts w:ascii="Comic Sans MS" w:hAnsi="Comic Sans MS"/>
          <w:sz w:val="24"/>
          <w:szCs w:val="24"/>
        </w:rPr>
        <w:t>t can</w:t>
      </w:r>
      <w:r w:rsidR="00A526F0">
        <w:rPr>
          <w:rFonts w:ascii="Comic Sans MS" w:hAnsi="Comic Sans MS"/>
          <w:sz w:val="24"/>
          <w:szCs w:val="24"/>
        </w:rPr>
        <w:t xml:space="preserve"> also</w:t>
      </w:r>
      <w:r w:rsidRPr="00207593">
        <w:rPr>
          <w:rFonts w:ascii="Comic Sans MS" w:hAnsi="Comic Sans MS"/>
          <w:sz w:val="24"/>
          <w:szCs w:val="24"/>
        </w:rPr>
        <w:t xml:space="preserve"> be completely unrelated to school where students express personal opinions or feelings about their own lives or comment on the lives of others. </w:t>
      </w:r>
    </w:p>
    <w:p w:rsidR="00E22B85" w:rsidRPr="00207593" w:rsidRDefault="00E22B85" w:rsidP="0025375F">
      <w:pPr>
        <w:pStyle w:val="ListParagraph"/>
        <w:spacing w:line="240" w:lineRule="auto"/>
        <w:rPr>
          <w:rFonts w:ascii="Comic Sans MS" w:hAnsi="Comic Sans MS"/>
          <w:sz w:val="24"/>
          <w:szCs w:val="24"/>
        </w:rPr>
      </w:pPr>
    </w:p>
    <w:p w:rsidR="00E22B85" w:rsidRPr="00207593" w:rsidRDefault="00E22B85" w:rsidP="0025375F">
      <w:pPr>
        <w:pStyle w:val="ListParagraph"/>
        <w:numPr>
          <w:ilvl w:val="0"/>
          <w:numId w:val="1"/>
        </w:numPr>
        <w:spacing w:line="240" w:lineRule="auto"/>
        <w:rPr>
          <w:rFonts w:ascii="Comic Sans MS" w:hAnsi="Comic Sans MS"/>
          <w:sz w:val="24"/>
          <w:szCs w:val="24"/>
        </w:rPr>
      </w:pPr>
      <w:r w:rsidRPr="00207593">
        <w:rPr>
          <w:rFonts w:ascii="Comic Sans MS" w:hAnsi="Comic Sans MS"/>
          <w:b/>
          <w:sz w:val="24"/>
          <w:szCs w:val="24"/>
          <w:u w:val="single"/>
        </w:rPr>
        <w:t>Emailing</w:t>
      </w:r>
      <w:r w:rsidR="00A526F0">
        <w:rPr>
          <w:rFonts w:ascii="Comic Sans MS" w:hAnsi="Comic Sans MS"/>
          <w:sz w:val="24"/>
          <w:szCs w:val="24"/>
        </w:rPr>
        <w:t>:  In today’s world, this is often an efficient</w:t>
      </w:r>
      <w:r w:rsidRPr="00207593">
        <w:rPr>
          <w:rFonts w:ascii="Comic Sans MS" w:hAnsi="Comic Sans MS"/>
          <w:sz w:val="24"/>
          <w:szCs w:val="24"/>
        </w:rPr>
        <w:t xml:space="preserve"> and popular way to communicate with friends and family. Students have to make decisions as writers with each email they send. They have to decide who their </w:t>
      </w:r>
      <w:r w:rsidR="00A526F0">
        <w:rPr>
          <w:rFonts w:ascii="Comic Sans MS" w:hAnsi="Comic Sans MS"/>
          <w:sz w:val="24"/>
          <w:szCs w:val="24"/>
        </w:rPr>
        <w:t xml:space="preserve">recipient </w:t>
      </w:r>
      <w:r w:rsidRPr="00207593">
        <w:rPr>
          <w:rFonts w:ascii="Comic Sans MS" w:hAnsi="Comic Sans MS"/>
          <w:sz w:val="24"/>
          <w:szCs w:val="24"/>
        </w:rPr>
        <w:t>is, which refers to who they ar</w:t>
      </w:r>
      <w:r w:rsidR="00A526F0">
        <w:rPr>
          <w:rFonts w:ascii="Comic Sans MS" w:hAnsi="Comic Sans MS"/>
          <w:sz w:val="24"/>
          <w:szCs w:val="24"/>
        </w:rPr>
        <w:t xml:space="preserve">e writing to or for, ultimately determining </w:t>
      </w:r>
      <w:r w:rsidRPr="00207593">
        <w:rPr>
          <w:rFonts w:ascii="Comic Sans MS" w:hAnsi="Comic Sans MS"/>
          <w:sz w:val="24"/>
          <w:szCs w:val="24"/>
        </w:rPr>
        <w:t>the word choice</w:t>
      </w:r>
      <w:r w:rsidR="00A526F0">
        <w:rPr>
          <w:rFonts w:ascii="Comic Sans MS" w:hAnsi="Comic Sans MS"/>
          <w:sz w:val="24"/>
          <w:szCs w:val="24"/>
        </w:rPr>
        <w:t xml:space="preserve"> and writing style</w:t>
      </w:r>
      <w:r w:rsidRPr="00207593">
        <w:rPr>
          <w:rFonts w:ascii="Comic Sans MS" w:hAnsi="Comic Sans MS"/>
          <w:sz w:val="24"/>
          <w:szCs w:val="24"/>
        </w:rPr>
        <w:t xml:space="preserve"> that they will use. An email to a teacher or a business will require a different set of writing skills and word choice than an email to a friend or close family member.  </w:t>
      </w:r>
    </w:p>
    <w:p w:rsidR="00E22B85" w:rsidRPr="00207593" w:rsidRDefault="00E22B85" w:rsidP="0025375F">
      <w:pPr>
        <w:pStyle w:val="ListParagraph"/>
        <w:spacing w:line="240" w:lineRule="auto"/>
        <w:rPr>
          <w:rFonts w:ascii="Comic Sans MS" w:hAnsi="Comic Sans MS"/>
          <w:sz w:val="24"/>
          <w:szCs w:val="24"/>
        </w:rPr>
      </w:pPr>
    </w:p>
    <w:p w:rsidR="00E22B85" w:rsidRPr="00207593" w:rsidRDefault="00E22B85" w:rsidP="0025375F">
      <w:pPr>
        <w:pStyle w:val="ListParagraph"/>
        <w:numPr>
          <w:ilvl w:val="0"/>
          <w:numId w:val="1"/>
        </w:numPr>
        <w:spacing w:line="240" w:lineRule="auto"/>
        <w:rPr>
          <w:rFonts w:ascii="Comic Sans MS" w:hAnsi="Comic Sans MS"/>
          <w:sz w:val="24"/>
          <w:szCs w:val="24"/>
        </w:rPr>
      </w:pPr>
      <w:r w:rsidRPr="00207593">
        <w:rPr>
          <w:rFonts w:ascii="Comic Sans MS" w:hAnsi="Comic Sans MS"/>
          <w:b/>
          <w:sz w:val="24"/>
          <w:szCs w:val="24"/>
          <w:u w:val="single"/>
        </w:rPr>
        <w:t>Write an online review</w:t>
      </w:r>
      <w:r w:rsidR="00A526F0">
        <w:rPr>
          <w:rFonts w:ascii="Comic Sans MS" w:hAnsi="Comic Sans MS"/>
          <w:b/>
          <w:sz w:val="24"/>
          <w:szCs w:val="24"/>
        </w:rPr>
        <w:t>:</w:t>
      </w:r>
      <w:r w:rsidRPr="00207593">
        <w:rPr>
          <w:rFonts w:ascii="Comic Sans MS" w:hAnsi="Comic Sans MS"/>
          <w:b/>
          <w:sz w:val="24"/>
          <w:szCs w:val="24"/>
        </w:rPr>
        <w:t xml:space="preserve"> </w:t>
      </w:r>
      <w:r w:rsidRPr="00207593">
        <w:rPr>
          <w:rFonts w:ascii="Comic Sans MS" w:hAnsi="Comic Sans MS"/>
          <w:sz w:val="24"/>
          <w:szCs w:val="24"/>
        </w:rPr>
        <w:t xml:space="preserve">Students use different products all the time. </w:t>
      </w:r>
      <w:r w:rsidR="00A526F0">
        <w:rPr>
          <w:rFonts w:ascii="Comic Sans MS" w:hAnsi="Comic Sans MS"/>
          <w:sz w:val="24"/>
          <w:szCs w:val="24"/>
        </w:rPr>
        <w:t xml:space="preserve">Several online companies </w:t>
      </w:r>
      <w:r w:rsidRPr="00207593">
        <w:rPr>
          <w:rFonts w:ascii="Comic Sans MS" w:hAnsi="Comic Sans MS"/>
          <w:sz w:val="24"/>
          <w:szCs w:val="24"/>
        </w:rPr>
        <w:t xml:space="preserve">have forums for writing product reviews for other potential buyers. Whether it’s a book review, a movie review, a video game review, etc. students can practice their persuasive writing skills to convince consumers that a product is worth the price, or perhaps not worth it.   </w:t>
      </w:r>
    </w:p>
    <w:p w:rsidR="00E22B85" w:rsidRPr="00207593" w:rsidRDefault="00E22B85" w:rsidP="0025375F">
      <w:pPr>
        <w:pStyle w:val="ListParagraph"/>
        <w:spacing w:line="240" w:lineRule="auto"/>
        <w:rPr>
          <w:rFonts w:ascii="Comic Sans MS" w:hAnsi="Comic Sans MS"/>
          <w:sz w:val="24"/>
          <w:szCs w:val="24"/>
        </w:rPr>
      </w:pPr>
    </w:p>
    <w:p w:rsidR="00E22B85" w:rsidRPr="00207593" w:rsidRDefault="00E22B85" w:rsidP="0025375F">
      <w:pPr>
        <w:pStyle w:val="ListParagraph"/>
        <w:numPr>
          <w:ilvl w:val="0"/>
          <w:numId w:val="1"/>
        </w:numPr>
        <w:spacing w:line="240" w:lineRule="auto"/>
        <w:rPr>
          <w:rFonts w:ascii="Comic Sans MS" w:hAnsi="Comic Sans MS"/>
          <w:sz w:val="24"/>
          <w:szCs w:val="24"/>
        </w:rPr>
      </w:pPr>
      <w:r w:rsidRPr="00207593">
        <w:rPr>
          <w:rFonts w:ascii="Comic Sans MS" w:hAnsi="Comic Sans MS"/>
          <w:b/>
          <w:sz w:val="24"/>
          <w:szCs w:val="24"/>
          <w:u w:val="single"/>
        </w:rPr>
        <w:t>Journaling or keeping a diary</w:t>
      </w:r>
      <w:r w:rsidRPr="00207593">
        <w:rPr>
          <w:rFonts w:ascii="Comic Sans MS" w:hAnsi="Comic Sans MS"/>
          <w:sz w:val="24"/>
          <w:szCs w:val="24"/>
        </w:rPr>
        <w:t xml:space="preserve"> </w:t>
      </w:r>
      <w:r w:rsidR="00A526F0">
        <w:rPr>
          <w:rFonts w:ascii="Comic Sans MS" w:hAnsi="Comic Sans MS"/>
          <w:sz w:val="24"/>
          <w:szCs w:val="24"/>
        </w:rPr>
        <w:t xml:space="preserve">: This </w:t>
      </w:r>
      <w:r w:rsidRPr="00207593">
        <w:rPr>
          <w:rFonts w:ascii="Comic Sans MS" w:hAnsi="Comic Sans MS"/>
          <w:sz w:val="24"/>
          <w:szCs w:val="24"/>
        </w:rPr>
        <w:t xml:space="preserve">is a way that some people are able to </w:t>
      </w:r>
      <w:r w:rsidR="00A526F0">
        <w:rPr>
          <w:rFonts w:ascii="Comic Sans MS" w:hAnsi="Comic Sans MS"/>
          <w:sz w:val="24"/>
          <w:szCs w:val="24"/>
        </w:rPr>
        <w:t xml:space="preserve">record various experiences and feelings in </w:t>
      </w:r>
      <w:r w:rsidRPr="00207593">
        <w:rPr>
          <w:rFonts w:ascii="Comic Sans MS" w:hAnsi="Comic Sans MS"/>
          <w:sz w:val="24"/>
          <w:szCs w:val="24"/>
        </w:rPr>
        <w:t xml:space="preserve">their lives. For some people, keeping a journal helps them to get out feelings or ideas that they’ve been keeping bottled up inside. Although the student may not want to share anything written in a journal, the journaling experience will help them </w:t>
      </w:r>
      <w:r w:rsidR="00A526F0">
        <w:rPr>
          <w:rFonts w:ascii="Comic Sans MS" w:hAnsi="Comic Sans MS"/>
          <w:sz w:val="24"/>
          <w:szCs w:val="24"/>
        </w:rPr>
        <w:t>increase</w:t>
      </w:r>
      <w:r w:rsidRPr="00207593">
        <w:rPr>
          <w:rFonts w:ascii="Comic Sans MS" w:hAnsi="Comic Sans MS"/>
          <w:sz w:val="24"/>
          <w:szCs w:val="24"/>
        </w:rPr>
        <w:t xml:space="preserve"> writing fluency, which is the flow and length of the writing.</w:t>
      </w:r>
    </w:p>
    <w:p w:rsidR="00E22B85" w:rsidRPr="00207593" w:rsidRDefault="00E22B85" w:rsidP="0025375F">
      <w:pPr>
        <w:pStyle w:val="ListParagraph"/>
        <w:spacing w:line="240" w:lineRule="auto"/>
        <w:rPr>
          <w:rFonts w:ascii="Comic Sans MS" w:hAnsi="Comic Sans MS"/>
          <w:sz w:val="24"/>
          <w:szCs w:val="24"/>
        </w:rPr>
      </w:pPr>
    </w:p>
    <w:p w:rsidR="00E22B85" w:rsidRPr="00207593" w:rsidRDefault="00E22B85" w:rsidP="0025375F">
      <w:pPr>
        <w:pStyle w:val="ListParagraph"/>
        <w:numPr>
          <w:ilvl w:val="0"/>
          <w:numId w:val="1"/>
        </w:numPr>
        <w:spacing w:line="240" w:lineRule="auto"/>
        <w:rPr>
          <w:rFonts w:ascii="Comic Sans MS" w:hAnsi="Comic Sans MS"/>
          <w:sz w:val="24"/>
          <w:szCs w:val="24"/>
        </w:rPr>
      </w:pPr>
      <w:r w:rsidRPr="00207593">
        <w:rPr>
          <w:rFonts w:ascii="Comic Sans MS" w:hAnsi="Comic Sans MS"/>
          <w:b/>
          <w:sz w:val="24"/>
          <w:szCs w:val="24"/>
          <w:u w:val="single"/>
        </w:rPr>
        <w:t>Writing out a card or a letter</w:t>
      </w:r>
      <w:r w:rsidR="0074333F">
        <w:rPr>
          <w:rFonts w:ascii="Comic Sans MS" w:hAnsi="Comic Sans MS"/>
          <w:b/>
          <w:sz w:val="24"/>
          <w:szCs w:val="24"/>
          <w:u w:val="single"/>
        </w:rPr>
        <w:t>:</w:t>
      </w:r>
      <w:r w:rsidRPr="00207593">
        <w:rPr>
          <w:rFonts w:ascii="Comic Sans MS" w:hAnsi="Comic Sans MS"/>
          <w:b/>
          <w:sz w:val="24"/>
          <w:szCs w:val="24"/>
          <w:u w:val="single"/>
        </w:rPr>
        <w:t xml:space="preserve"> </w:t>
      </w:r>
      <w:r w:rsidRPr="00207593">
        <w:rPr>
          <w:rFonts w:ascii="Comic Sans MS" w:hAnsi="Comic Sans MS"/>
          <w:sz w:val="24"/>
          <w:szCs w:val="24"/>
        </w:rPr>
        <w:t>to a friend, family member, or maybe even to a solider serving in the armed forces is another way to practice writing at home. Much like an email, a student must consider the audience and purpose for writing the letter, and choose the word choice that they will use.</w:t>
      </w:r>
    </w:p>
    <w:p w:rsidR="00E22B85" w:rsidRPr="00207593" w:rsidRDefault="00E22B85" w:rsidP="0025375F">
      <w:pPr>
        <w:pStyle w:val="ListParagraph"/>
        <w:spacing w:line="240" w:lineRule="auto"/>
        <w:rPr>
          <w:rFonts w:ascii="Comic Sans MS" w:hAnsi="Comic Sans MS"/>
          <w:sz w:val="24"/>
          <w:szCs w:val="24"/>
        </w:rPr>
      </w:pPr>
    </w:p>
    <w:p w:rsidR="00E22B85" w:rsidRPr="00207593" w:rsidRDefault="00E22B85" w:rsidP="0025375F">
      <w:pPr>
        <w:pStyle w:val="ListParagraph"/>
        <w:spacing w:line="240" w:lineRule="auto"/>
        <w:rPr>
          <w:rFonts w:ascii="Comic Sans MS" w:hAnsi="Comic Sans MS"/>
          <w:sz w:val="24"/>
          <w:szCs w:val="24"/>
        </w:rPr>
      </w:pPr>
    </w:p>
    <w:p w:rsidR="00E22B85" w:rsidRPr="00207593" w:rsidRDefault="00E22B85" w:rsidP="0025375F">
      <w:pPr>
        <w:pStyle w:val="ListParagraph"/>
        <w:numPr>
          <w:ilvl w:val="0"/>
          <w:numId w:val="1"/>
        </w:numPr>
        <w:spacing w:line="240" w:lineRule="auto"/>
        <w:rPr>
          <w:rFonts w:ascii="Comic Sans MS" w:hAnsi="Comic Sans MS"/>
          <w:sz w:val="24"/>
          <w:szCs w:val="24"/>
        </w:rPr>
      </w:pPr>
      <w:r w:rsidRPr="00207593">
        <w:rPr>
          <w:rFonts w:ascii="Comic Sans MS" w:hAnsi="Comic Sans MS"/>
          <w:b/>
          <w:sz w:val="24"/>
          <w:szCs w:val="24"/>
          <w:u w:val="single"/>
        </w:rPr>
        <w:t>Keeping a notebook at home with creative stories</w:t>
      </w:r>
      <w:r w:rsidR="0074333F">
        <w:rPr>
          <w:rFonts w:ascii="Comic Sans MS" w:hAnsi="Comic Sans MS"/>
          <w:b/>
          <w:sz w:val="24"/>
          <w:szCs w:val="24"/>
          <w:u w:val="single"/>
        </w:rPr>
        <w:t>:</w:t>
      </w:r>
      <w:r w:rsidR="0074333F">
        <w:rPr>
          <w:rFonts w:ascii="Comic Sans MS" w:hAnsi="Comic Sans MS"/>
          <w:sz w:val="24"/>
          <w:szCs w:val="24"/>
        </w:rPr>
        <w:t xml:space="preserve"> is also an imaginative </w:t>
      </w:r>
      <w:r w:rsidRPr="00207593">
        <w:rPr>
          <w:rFonts w:ascii="Comic Sans MS" w:hAnsi="Comic Sans MS"/>
          <w:sz w:val="24"/>
          <w:szCs w:val="24"/>
        </w:rPr>
        <w:t>way to build literacy skills</w:t>
      </w:r>
      <w:r w:rsidR="0025375F">
        <w:rPr>
          <w:rFonts w:ascii="Comic Sans MS" w:hAnsi="Comic Sans MS"/>
          <w:sz w:val="24"/>
          <w:szCs w:val="24"/>
        </w:rPr>
        <w:t>.</w:t>
      </w:r>
    </w:p>
    <w:p w:rsidR="00BF6E9E" w:rsidRDefault="00BF6E9E"/>
    <w:sectPr w:rsidR="00BF6E9E" w:rsidSect="00E22B8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FD7" w:rsidRDefault="00FB1FD7" w:rsidP="003C3572">
      <w:pPr>
        <w:spacing w:after="0" w:line="240" w:lineRule="auto"/>
      </w:pPr>
      <w:r>
        <w:separator/>
      </w:r>
    </w:p>
  </w:endnote>
  <w:endnote w:type="continuationSeparator" w:id="0">
    <w:p w:rsidR="00FB1FD7" w:rsidRDefault="00FB1FD7" w:rsidP="003C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FD7" w:rsidRDefault="00FB1FD7" w:rsidP="003C3572">
      <w:pPr>
        <w:spacing w:after="0" w:line="240" w:lineRule="auto"/>
      </w:pPr>
      <w:r>
        <w:separator/>
      </w:r>
    </w:p>
  </w:footnote>
  <w:footnote w:type="continuationSeparator" w:id="0">
    <w:p w:rsidR="00FB1FD7" w:rsidRDefault="00FB1FD7" w:rsidP="003C35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E3320"/>
    <w:multiLevelType w:val="hybridMultilevel"/>
    <w:tmpl w:val="3F74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B85"/>
    <w:rsid w:val="00046DF4"/>
    <w:rsid w:val="00167FC8"/>
    <w:rsid w:val="00207593"/>
    <w:rsid w:val="0025375F"/>
    <w:rsid w:val="003C3572"/>
    <w:rsid w:val="00401F55"/>
    <w:rsid w:val="00487ECC"/>
    <w:rsid w:val="0074333F"/>
    <w:rsid w:val="007E7408"/>
    <w:rsid w:val="00A526F0"/>
    <w:rsid w:val="00BF6E9E"/>
    <w:rsid w:val="00E22B85"/>
    <w:rsid w:val="00F93E26"/>
    <w:rsid w:val="00FB1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5E2B6C-CA80-4C3C-888D-2AB000C71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B85"/>
    <w:pPr>
      <w:ind w:left="720"/>
      <w:contextualSpacing/>
    </w:pPr>
  </w:style>
  <w:style w:type="paragraph" w:styleId="BalloonText">
    <w:name w:val="Balloon Text"/>
    <w:basedOn w:val="Normal"/>
    <w:link w:val="BalloonTextChar"/>
    <w:uiPriority w:val="99"/>
    <w:semiHidden/>
    <w:unhideWhenUsed/>
    <w:rsid w:val="00401F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F55"/>
    <w:rPr>
      <w:rFonts w:ascii="Tahoma" w:hAnsi="Tahoma" w:cs="Tahoma"/>
      <w:sz w:val="16"/>
      <w:szCs w:val="16"/>
    </w:rPr>
  </w:style>
  <w:style w:type="paragraph" w:styleId="Header">
    <w:name w:val="header"/>
    <w:basedOn w:val="Normal"/>
    <w:link w:val="HeaderChar"/>
    <w:uiPriority w:val="99"/>
    <w:semiHidden/>
    <w:unhideWhenUsed/>
    <w:rsid w:val="003C35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3572"/>
  </w:style>
  <w:style w:type="paragraph" w:styleId="Footer">
    <w:name w:val="footer"/>
    <w:basedOn w:val="Normal"/>
    <w:link w:val="FooterChar"/>
    <w:uiPriority w:val="99"/>
    <w:semiHidden/>
    <w:unhideWhenUsed/>
    <w:rsid w:val="003C35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3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750671">
      <w:bodyDiv w:val="1"/>
      <w:marLeft w:val="0"/>
      <w:marRight w:val="0"/>
      <w:marTop w:val="0"/>
      <w:marBottom w:val="0"/>
      <w:divBdr>
        <w:top w:val="none" w:sz="0" w:space="0" w:color="auto"/>
        <w:left w:val="none" w:sz="0" w:space="0" w:color="auto"/>
        <w:bottom w:val="none" w:sz="0" w:space="0" w:color="auto"/>
        <w:right w:val="none" w:sz="0" w:space="0" w:color="auto"/>
      </w:divBdr>
    </w:div>
    <w:div w:id="158730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Muratori</dc:creator>
  <cp:lastModifiedBy>5hteacher</cp:lastModifiedBy>
  <cp:revision>4</cp:revision>
  <cp:lastPrinted>2010-10-11T18:00:00Z</cp:lastPrinted>
  <dcterms:created xsi:type="dcterms:W3CDTF">2016-08-23T15:31:00Z</dcterms:created>
  <dcterms:modified xsi:type="dcterms:W3CDTF">2016-08-23T15:32:00Z</dcterms:modified>
</cp:coreProperties>
</file>